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A6" w:rsidRPr="007002A6" w:rsidRDefault="007002A6" w:rsidP="002C3B39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</w:pPr>
      <w:r w:rsidRPr="007002A6">
        <w:rPr>
          <w:rStyle w:val="a3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>Что такое логори</w:t>
      </w:r>
      <w:r>
        <w:rPr>
          <w:rStyle w:val="a3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>т</w:t>
      </w:r>
      <w:r w:rsidRPr="007002A6">
        <w:rPr>
          <w:rStyle w:val="a3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>мика и каковы её задачи?</w:t>
      </w:r>
    </w:p>
    <w:p w:rsidR="00000000" w:rsidRPr="007002A6" w:rsidRDefault="007002A6" w:rsidP="007A57C3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  <w:r w:rsidRPr="007A57C3">
        <w:rPr>
          <w:rStyle w:val="a3"/>
          <w:rFonts w:ascii="Times New Roman" w:hAnsi="Times New Roman" w:cs="Times New Roman"/>
          <w:b/>
          <w:i w:val="0"/>
          <w:sz w:val="26"/>
          <w:szCs w:val="26"/>
          <w:shd w:val="clear" w:color="auto" w:fill="FFFFFF"/>
        </w:rPr>
        <w:t>Логоритмика</w:t>
      </w:r>
      <w:r w:rsidRPr="007002A6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— эффективная методика коррекции речевых нарушений. В ее основе лежит синтез речи, движения и музыки. </w:t>
      </w:r>
    </w:p>
    <w:p w:rsidR="007002A6" w:rsidRPr="007002A6" w:rsidRDefault="007002A6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К сожалению, даже у детей с нормальным слухом и развитием интеллекта бывают тяжелые нарушения речи. У этой проблемы много негативных последствий: ребенку трудно общаться с окружающими и концентрироваться на одном занятии, он быстро устает, вдобавок у него нарушается общая, мелкая моторика и координация движений.</w:t>
      </w:r>
    </w:p>
    <w:p w:rsidR="007002A6" w:rsidRDefault="007002A6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В работе с такими детьми необходим комплексный подход. И логоритмика его дает: методика включает в себя музыкальные и речевые игры, психогимнастику, упражнения, которые помогают развить коммуникативные навыки и улучшить координацию. В ходе каждого занятия виды деятельности меняются несколько раз — ребенок поет песни, читает стихи, участвует в активных играх (топает ногами, хлопает в ладоши) и пр. Это помогает удержать внимание детей, которым сложно долго концентрироваться на чем-то одном, и повышает эффективность занятий.</w:t>
      </w:r>
    </w:p>
    <w:p w:rsidR="00894FFE" w:rsidRP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94FFE">
        <w:rPr>
          <w:rFonts w:ascii="Times New Roman" w:hAnsi="Times New Roman" w:cs="Times New Roman"/>
          <w:b/>
          <w:sz w:val="26"/>
          <w:szCs w:val="26"/>
        </w:rPr>
        <w:t>Основная цель логоритмики</w:t>
      </w:r>
      <w:r w:rsidRPr="00894FFE">
        <w:rPr>
          <w:rFonts w:ascii="Times New Roman" w:hAnsi="Times New Roman" w:cs="Times New Roman"/>
          <w:sz w:val="26"/>
          <w:szCs w:val="26"/>
        </w:rPr>
        <w:t xml:space="preserve"> – преодоление речевого нарушения путѐм развития и коррекции двигательной сферы.</w:t>
      </w:r>
    </w:p>
    <w:p w:rsidR="00894FFE" w:rsidRP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FFE">
        <w:rPr>
          <w:rFonts w:ascii="Times New Roman" w:eastAsia="Times New Roman" w:hAnsi="Times New Roman" w:cs="Times New Roman"/>
          <w:b/>
          <w:sz w:val="26"/>
          <w:szCs w:val="26"/>
        </w:rPr>
        <w:t>Задачи логоритмики</w:t>
      </w:r>
      <w:r w:rsidRPr="00894FF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: </w:t>
      </w:r>
    </w:p>
    <w:p w:rsid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 xml:space="preserve">• развитие слухового и зрительного внимания; </w:t>
      </w:r>
    </w:p>
    <w:p w:rsid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 xml:space="preserve">• развитие фонематического слуха; </w:t>
      </w:r>
    </w:p>
    <w:p w:rsid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 xml:space="preserve">• развитие пространственной организации движений; </w:t>
      </w:r>
    </w:p>
    <w:p w:rsid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 xml:space="preserve">• развитие общей и тонкой моторики, мимики; </w:t>
      </w:r>
    </w:p>
    <w:p w:rsid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 xml:space="preserve">• развитие физиологического и фонационного дыхания; </w:t>
      </w:r>
    </w:p>
    <w:p w:rsid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 xml:space="preserve">• формирование артикуляционной базы звуков; </w:t>
      </w:r>
    </w:p>
    <w:p w:rsid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 xml:space="preserve">• развитие чувства ритма; </w:t>
      </w:r>
    </w:p>
    <w:p w:rsidR="00894FFE" w:rsidRDefault="00894FFE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 xml:space="preserve">• развитие переключаемости с одного поля деятельности на другое </w:t>
      </w:r>
    </w:p>
    <w:p w:rsidR="00894FFE" w:rsidRPr="007002A6" w:rsidRDefault="00894FFE" w:rsidP="00894F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FE">
        <w:rPr>
          <w:rFonts w:ascii="Times New Roman" w:hAnsi="Times New Roman" w:cs="Times New Roman"/>
          <w:sz w:val="26"/>
          <w:szCs w:val="26"/>
        </w:rPr>
        <w:t>• развитие коммуникативных качеств.</w:t>
      </w:r>
    </w:p>
    <w:p w:rsidR="007002A6" w:rsidRPr="007002A6" w:rsidRDefault="007002A6" w:rsidP="007A57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Используемые в логоритмике методы обучения помогают: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развить связную речь;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повысить познавательную активность ребенка, усилить детское любопытство, которое слабо проявляется у детей с тяжелыми нарушениями речи;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научить ребенка распознавать и показывать эмоциональные состояния;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усилить выразительность мимики;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обогатить словарный запас;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сформировать и укрепить интерес к литературе и музыке;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развить мелкую и общую моторику, речевое дыхание, координацию движений;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нормализовать мышечный тонус, сформировать правильное дыхание и осанку;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развить чувство ритма, упростить обучение делению слов на слоги, поиску ударных слогов и вычленению отдельных звуков;</w:t>
      </w:r>
    </w:p>
    <w:p w:rsidR="007002A6" w:rsidRPr="007002A6" w:rsidRDefault="007002A6" w:rsidP="007A57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укрепить слуховое восприятие и память.</w:t>
      </w:r>
    </w:p>
    <w:p w:rsidR="007002A6" w:rsidRPr="007002A6" w:rsidRDefault="007002A6" w:rsidP="007A57C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b/>
          <w:bCs/>
          <w:sz w:val="26"/>
          <w:szCs w:val="26"/>
        </w:rPr>
        <w:t>В каких случаях полезны курсы логоритмики для детей?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Заикание.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Прерывистая речь. Брадилалия (медленный темп речи) или тахилалия (слишком быстрый темп).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Наследственная предрасположенность к нарушению ритма и темпа речи. В этом случае занятия проводятся для профилактики нарушений.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Синдром дефицита внимания и гиперактивности.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Ограниченные возможности здоровья, инвалидность.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Плохо развитая общая и мелкая моторика и/или координация движений.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Задержка речевого развития.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Дизартрия. Алалия.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Проблемы с произношением отдельных звуков.</w:t>
      </w:r>
    </w:p>
    <w:p w:rsidR="007002A6" w:rsidRPr="007002A6" w:rsidRDefault="007002A6" w:rsidP="007A57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2A6">
        <w:rPr>
          <w:rFonts w:ascii="Times New Roman" w:eastAsia="Times New Roman" w:hAnsi="Times New Roman" w:cs="Times New Roman"/>
          <w:sz w:val="26"/>
          <w:szCs w:val="26"/>
        </w:rPr>
        <w:t>Для профилактики логоритмика полезна всем детям 2,5-4 лет.</w:t>
      </w:r>
    </w:p>
    <w:p w:rsidR="007A57C3" w:rsidRPr="007A57C3" w:rsidRDefault="007A57C3" w:rsidP="007A57C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С какого возраста можно начинать занятия?</w:t>
      </w:r>
    </w:p>
    <w:p w:rsidR="007A57C3" w:rsidRPr="007A57C3" w:rsidRDefault="007A57C3" w:rsidP="007A57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С рождения до 2 лет занятия логоритмикой сводятся к чтению стихов взрослым с отхлопыванием ритма.</w:t>
      </w:r>
    </w:p>
    <w:p w:rsidR="007A57C3" w:rsidRPr="007A57C3" w:rsidRDefault="007A57C3" w:rsidP="007A57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В 2-2,5 года начинается активное развитие речи. Ребенку в возрасте от 2 до 4 лет логопед помогает улучшить двигательные навыки, развить слуховое внимание, начать общаться с окружающими или хотя бы выговаривать отдельные слоги.</w:t>
      </w:r>
    </w:p>
    <w:p w:rsidR="007A57C3" w:rsidRPr="007A57C3" w:rsidRDefault="007A57C3" w:rsidP="007A57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При работе с детьми 4-6 лет нужно уже добиваться правильности и чистоты речи, добавлять в занятия чистоговорки (например, «мама Милу в ванне мыла»)  и упражнения на проработку звуков.</w:t>
      </w:r>
    </w:p>
    <w:p w:rsidR="007A57C3" w:rsidRPr="007A57C3" w:rsidRDefault="007A57C3" w:rsidP="007A57C3">
      <w:pPr>
        <w:pStyle w:val="a4"/>
        <w:shd w:val="clear" w:color="auto" w:fill="FAFC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b/>
          <w:sz w:val="26"/>
          <w:szCs w:val="26"/>
        </w:rPr>
        <w:t>Особенности </w:t>
      </w:r>
      <w:r w:rsidRPr="007A57C3">
        <w:rPr>
          <w:rStyle w:val="a9"/>
          <w:sz w:val="26"/>
          <w:szCs w:val="26"/>
        </w:rPr>
        <w:t>логопедической ритмики</w:t>
      </w:r>
      <w:r w:rsidRPr="007A57C3">
        <w:rPr>
          <w:sz w:val="26"/>
          <w:szCs w:val="26"/>
        </w:rPr>
        <w:t>: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1. Простота выполнения.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2.Все упражнения строятся на подражании: взрослый показывает - ребенок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повторяет.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3. Занятия проводятся пару раз в неделю. Для них больше подходит 2-ая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половина дня.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4. Ребенку должно быть интересно и весело. Во время занятий желательно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lastRenderedPageBreak/>
        <w:t>использовать любые предметы, которые вызывают у ребенка положительные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эмоции.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5. Упражнения нужно повторять из занятия в занятие - до тех пор, пока они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не будут выполнены правильно.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6. Необходимо использование музыкального сопровождения.</w:t>
      </w:r>
    </w:p>
    <w:p w:rsidR="007A57C3" w:rsidRPr="007A57C3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7. Занятия </w:t>
      </w:r>
      <w:r w:rsidRPr="007A57C3">
        <w:rPr>
          <w:rStyle w:val="a9"/>
          <w:b w:val="0"/>
          <w:sz w:val="26"/>
          <w:szCs w:val="26"/>
        </w:rPr>
        <w:t>логоритмикой</w:t>
      </w:r>
      <w:r w:rsidRPr="007A57C3">
        <w:rPr>
          <w:sz w:val="26"/>
          <w:szCs w:val="26"/>
        </w:rPr>
        <w:t> составляются с опорой на лексические темы.</w:t>
      </w:r>
    </w:p>
    <w:p w:rsidR="007002A6" w:rsidRDefault="007A57C3" w:rsidP="007A57C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 xml:space="preserve">8. Содержание двигательного и </w:t>
      </w:r>
      <w:r>
        <w:rPr>
          <w:sz w:val="26"/>
          <w:szCs w:val="26"/>
        </w:rPr>
        <w:t>речевого материала варьируется</w:t>
      </w:r>
      <w:r w:rsidRPr="007A57C3">
        <w:rPr>
          <w:sz w:val="26"/>
          <w:szCs w:val="26"/>
        </w:rPr>
        <w:t xml:space="preserve">. </w:t>
      </w:r>
    </w:p>
    <w:p w:rsidR="007A57C3" w:rsidRPr="007A57C3" w:rsidRDefault="007A57C3" w:rsidP="007A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При коррекции речевых и двигательных нарушений в </w:t>
      </w:r>
      <w:r w:rsidRPr="007A57C3">
        <w:rPr>
          <w:rStyle w:val="a9"/>
          <w:b w:val="0"/>
          <w:sz w:val="26"/>
          <w:szCs w:val="26"/>
        </w:rPr>
        <w:t>логоритмике выделяют</w:t>
      </w:r>
    </w:p>
    <w:p w:rsidR="007A57C3" w:rsidRPr="007A57C3" w:rsidRDefault="007A57C3" w:rsidP="007A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два основных направления.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A57C3">
        <w:rPr>
          <w:b/>
          <w:sz w:val="26"/>
          <w:szCs w:val="26"/>
        </w:rPr>
        <w:t>Первое направление</w:t>
      </w:r>
      <w:r w:rsidRPr="007A57C3">
        <w:rPr>
          <w:sz w:val="26"/>
          <w:szCs w:val="26"/>
        </w:rPr>
        <w:t> </w:t>
      </w:r>
      <w:r w:rsidRPr="007A57C3">
        <w:rPr>
          <w:rStyle w:val="a9"/>
          <w:b w:val="0"/>
          <w:sz w:val="26"/>
          <w:szCs w:val="26"/>
        </w:rPr>
        <w:t>логоритмической работы</w:t>
      </w:r>
      <w:r w:rsidRPr="007A57C3">
        <w:rPr>
          <w:sz w:val="26"/>
          <w:szCs w:val="26"/>
        </w:rPr>
        <w:t> - развитие неречевых процессов.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Эта </w:t>
      </w:r>
      <w:r w:rsidRPr="007A57C3">
        <w:rPr>
          <w:rStyle w:val="a9"/>
          <w:b w:val="0"/>
          <w:sz w:val="26"/>
          <w:szCs w:val="26"/>
        </w:rPr>
        <w:t>работа</w:t>
      </w:r>
      <w:r w:rsidRPr="007A57C3">
        <w:rPr>
          <w:sz w:val="26"/>
          <w:szCs w:val="26"/>
        </w:rPr>
        <w:t> включает в себя совершенствование общей моторики, координации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движений, ориентации в пространстве; регуляция мышечного тонуса; развитие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чувства музыкального темпа и ритма, певческих способностей; активизация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всех видов внимания и памяти.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A57C3">
        <w:rPr>
          <w:b/>
          <w:sz w:val="26"/>
          <w:szCs w:val="26"/>
        </w:rPr>
        <w:t>Второе направление</w:t>
      </w:r>
      <w:r w:rsidRPr="007A57C3">
        <w:rPr>
          <w:sz w:val="26"/>
          <w:szCs w:val="26"/>
        </w:rPr>
        <w:t xml:space="preserve"> - развитие речи и коррекция речевых нарушений. Эта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rStyle w:val="a9"/>
          <w:b w:val="0"/>
          <w:sz w:val="26"/>
          <w:szCs w:val="26"/>
        </w:rPr>
        <w:t>работа</w:t>
      </w:r>
      <w:r w:rsidRPr="007A57C3">
        <w:rPr>
          <w:sz w:val="26"/>
          <w:szCs w:val="26"/>
        </w:rPr>
        <w:t> включает в себя развитие дыхания, голоса; </w:t>
      </w:r>
      <w:r w:rsidRPr="007A57C3">
        <w:rPr>
          <w:rStyle w:val="a9"/>
          <w:b w:val="0"/>
          <w:sz w:val="26"/>
          <w:szCs w:val="26"/>
        </w:rPr>
        <w:t>выработку умеренного темпа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речи и ее интонационной выразительности;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Таким образом, </w:t>
      </w:r>
      <w:r w:rsidRPr="007A57C3">
        <w:rPr>
          <w:rStyle w:val="a9"/>
          <w:b w:val="0"/>
          <w:sz w:val="26"/>
          <w:szCs w:val="26"/>
        </w:rPr>
        <w:t>логопедическая</w:t>
      </w:r>
      <w:r w:rsidRPr="007A57C3">
        <w:rPr>
          <w:sz w:val="26"/>
          <w:szCs w:val="26"/>
        </w:rPr>
        <w:t> ритмика направлена на всестороннее развитие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ребёнка, совершенствование его речи, овладение двигательными навыками,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умение ориентироваться в окружающем мире, на понимание смысла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предлагаемых заданий, способность преодолевать трудности, творчески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проявлять себя и получать эмоциональное удовольствие, совмещая «приятное с</w:t>
      </w:r>
    </w:p>
    <w:p w:rsidR="007A57C3" w:rsidRPr="007A57C3" w:rsidRDefault="007A57C3" w:rsidP="00E157F2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A57C3">
        <w:rPr>
          <w:sz w:val="26"/>
          <w:szCs w:val="26"/>
        </w:rPr>
        <w:t>полезным».</w:t>
      </w:r>
    </w:p>
    <w:p w:rsidR="007A57C3" w:rsidRPr="007A57C3" w:rsidRDefault="007A57C3" w:rsidP="00E157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sectPr w:rsidR="007A57C3" w:rsidRPr="007A57C3" w:rsidSect="007002A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08" w:rsidRDefault="00946208" w:rsidP="007002A6">
      <w:pPr>
        <w:spacing w:after="0" w:line="240" w:lineRule="auto"/>
      </w:pPr>
      <w:r>
        <w:separator/>
      </w:r>
    </w:p>
  </w:endnote>
  <w:endnote w:type="continuationSeparator" w:id="1">
    <w:p w:rsidR="00946208" w:rsidRDefault="00946208" w:rsidP="0070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08" w:rsidRDefault="00946208" w:rsidP="007002A6">
      <w:pPr>
        <w:spacing w:after="0" w:line="240" w:lineRule="auto"/>
      </w:pPr>
      <w:r>
        <w:separator/>
      </w:r>
    </w:p>
  </w:footnote>
  <w:footnote w:type="continuationSeparator" w:id="1">
    <w:p w:rsidR="00946208" w:rsidRDefault="00946208" w:rsidP="0070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A6" w:rsidRPr="007002A6" w:rsidRDefault="007002A6">
    <w:pPr>
      <w:pStyle w:val="a5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3078"/>
    <w:multiLevelType w:val="multilevel"/>
    <w:tmpl w:val="762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E1749"/>
    <w:multiLevelType w:val="multilevel"/>
    <w:tmpl w:val="ABE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2A6"/>
    <w:rsid w:val="002C3B39"/>
    <w:rsid w:val="007002A6"/>
    <w:rsid w:val="007A57C3"/>
    <w:rsid w:val="00894FFE"/>
    <w:rsid w:val="00946208"/>
    <w:rsid w:val="00E1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02A6"/>
    <w:rPr>
      <w:i/>
      <w:iCs/>
    </w:rPr>
  </w:style>
  <w:style w:type="paragraph" w:styleId="a4">
    <w:name w:val="Normal (Web)"/>
    <w:basedOn w:val="a"/>
    <w:uiPriority w:val="99"/>
    <w:unhideWhenUsed/>
    <w:rsid w:val="0070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0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2A6"/>
  </w:style>
  <w:style w:type="paragraph" w:styleId="a7">
    <w:name w:val="footer"/>
    <w:basedOn w:val="a"/>
    <w:link w:val="a8"/>
    <w:uiPriority w:val="99"/>
    <w:semiHidden/>
    <w:unhideWhenUsed/>
    <w:rsid w:val="0070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2A6"/>
  </w:style>
  <w:style w:type="character" w:customStyle="1" w:styleId="20">
    <w:name w:val="Заголовок 2 Знак"/>
    <w:basedOn w:val="a0"/>
    <w:link w:val="2"/>
    <w:uiPriority w:val="9"/>
    <w:rsid w:val="007002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7A5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2023-09-13T07:50:00Z</dcterms:created>
  <dcterms:modified xsi:type="dcterms:W3CDTF">2023-09-13T08:11:00Z</dcterms:modified>
</cp:coreProperties>
</file>