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5" w:rsidRDefault="00670DF5" w:rsidP="00670D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027258" cy="1562100"/>
            <wp:effectExtent l="19050" t="0" r="0" b="0"/>
            <wp:docPr id="5" name="Рисунок 1" descr="C:\Documents and Settings\Miloserdie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erdie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58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F5" w:rsidRPr="00B2217F" w:rsidRDefault="00670DF5" w:rsidP="00670D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2217F">
        <w:rPr>
          <w:rFonts w:ascii="Arial" w:hAnsi="Arial" w:cs="Arial"/>
          <w:b/>
          <w:color w:val="000000"/>
          <w:sz w:val="28"/>
          <w:szCs w:val="28"/>
        </w:rPr>
        <w:t>Памятка для родителей Новый год – это радость.</w:t>
      </w:r>
    </w:p>
    <w:p w:rsidR="00670DF5" w:rsidRPr="00983CC7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Наступает замечательная пора</w:t>
      </w:r>
      <w:r w:rsidRPr="00983CC7">
        <w:rPr>
          <w:rFonts w:ascii="Arial" w:hAnsi="Arial" w:cs="Arial"/>
          <w:color w:val="000000"/>
          <w:sz w:val="28"/>
          <w:szCs w:val="28"/>
        </w:rPr>
        <w:t xml:space="preserve"> новогодних праздников. Все мы и взрослые, и дети любим эти сказочные, волшебные дни. Ёлка, Снегурочка, Дед Мороз с подарками, Новогодний утренник – это всё очень важно для развития нервной системы и расширения кругозора ребёнка.</w:t>
      </w:r>
    </w:p>
    <w:p w:rsidR="00670DF5" w:rsidRPr="00983CC7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83CC7">
        <w:rPr>
          <w:rFonts w:ascii="Arial" w:hAnsi="Arial" w:cs="Arial"/>
          <w:color w:val="000000"/>
          <w:sz w:val="28"/>
          <w:szCs w:val="28"/>
        </w:rPr>
        <w:t>Однако есть и обратная сторона медали. Незнакомая обстановка и множество людей могут вызвать испуг, перевозбуждение.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Как быть? Что делать, чтобы все прошло, как задумано — без неприятных сюрпризов?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Несмотря на ощущение праздника, волшебства, радости, которое дарит ребенку новогоднее представление, праздник все-таки является стрессовым фактором. И чтобы получить удовольствие от мероприятия, малыш должен быть готов к нему психологически.</w:t>
      </w:r>
    </w:p>
    <w:p w:rsidR="00670DF5" w:rsidRPr="00B2217F" w:rsidRDefault="00670DF5" w:rsidP="00670D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B2217F">
        <w:rPr>
          <w:rStyle w:val="a4"/>
          <w:rFonts w:ascii="Arial" w:hAnsi="Arial" w:cs="Arial"/>
          <w:color w:val="000000"/>
          <w:sz w:val="28"/>
          <w:szCs w:val="28"/>
        </w:rPr>
        <w:t>Первый раз на Новогодний утренник</w:t>
      </w:r>
    </w:p>
    <w:p w:rsidR="00670DF5" w:rsidRPr="00983CC7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83CC7">
        <w:rPr>
          <w:rFonts w:ascii="Arial" w:hAnsi="Arial" w:cs="Arial"/>
          <w:color w:val="000000"/>
          <w:sz w:val="28"/>
          <w:szCs w:val="28"/>
        </w:rPr>
        <w:t>Если ребенок первый раз идет на утренник в саду, подготовьте его. Вкратце обрисуйте схему праздника: «Вы с ребятам</w:t>
      </w:r>
      <w:r>
        <w:rPr>
          <w:rFonts w:ascii="Arial" w:hAnsi="Arial" w:cs="Arial"/>
          <w:color w:val="000000"/>
          <w:sz w:val="28"/>
          <w:szCs w:val="28"/>
        </w:rPr>
        <w:t>и будете танцевать, петь</w:t>
      </w:r>
      <w:r w:rsidRPr="00983CC7">
        <w:rPr>
          <w:rFonts w:ascii="Arial" w:hAnsi="Arial" w:cs="Arial"/>
          <w:color w:val="000000"/>
          <w:sz w:val="28"/>
          <w:szCs w:val="28"/>
        </w:rPr>
        <w:t>, к вам обязательно придет добрый, весел</w:t>
      </w:r>
      <w:r>
        <w:rPr>
          <w:rFonts w:ascii="Arial" w:hAnsi="Arial" w:cs="Arial"/>
          <w:color w:val="000000"/>
          <w:sz w:val="28"/>
          <w:szCs w:val="28"/>
        </w:rPr>
        <w:t xml:space="preserve">ый Дед Мороз, послушает </w:t>
      </w:r>
      <w:r w:rsidRPr="00983CC7">
        <w:rPr>
          <w:rFonts w:ascii="Arial" w:hAnsi="Arial" w:cs="Arial"/>
          <w:color w:val="000000"/>
          <w:sz w:val="28"/>
          <w:szCs w:val="28"/>
        </w:rPr>
        <w:t xml:space="preserve">песни, </w:t>
      </w:r>
      <w:r>
        <w:rPr>
          <w:rFonts w:ascii="Arial" w:hAnsi="Arial" w:cs="Arial"/>
          <w:color w:val="000000"/>
          <w:sz w:val="28"/>
          <w:szCs w:val="28"/>
        </w:rPr>
        <w:t xml:space="preserve">поиграет, </w:t>
      </w:r>
      <w:r w:rsidRPr="00983CC7">
        <w:rPr>
          <w:rFonts w:ascii="Arial" w:hAnsi="Arial" w:cs="Arial"/>
          <w:color w:val="000000"/>
          <w:sz w:val="28"/>
          <w:szCs w:val="28"/>
        </w:rPr>
        <w:t>подарит всем детям подарки».</w:t>
      </w:r>
    </w:p>
    <w:p w:rsidR="00670DF5" w:rsidRPr="00B2217F" w:rsidRDefault="00670DF5" w:rsidP="00670D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B2217F">
        <w:rPr>
          <w:rStyle w:val="a4"/>
          <w:rFonts w:ascii="Arial" w:hAnsi="Arial" w:cs="Arial"/>
          <w:color w:val="000000"/>
          <w:sz w:val="28"/>
          <w:szCs w:val="28"/>
        </w:rPr>
        <w:t>При посещении новогодних утренников в ДОУ придерживайтесь, пожалуйста, следующих правил:</w:t>
      </w:r>
    </w:p>
    <w:p w:rsidR="00670DF5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3CC7"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Просьба приходить на новогодний утренник за 15-20 минут до начала.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70DF5" w:rsidRPr="00983CC7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Pr="00983CC7">
        <w:rPr>
          <w:rFonts w:ascii="Arial" w:hAnsi="Arial" w:cs="Arial"/>
          <w:color w:val="000000"/>
          <w:sz w:val="28"/>
          <w:szCs w:val="28"/>
        </w:rPr>
        <w:t>Не забудьте взять с собой сменную обувь. Верхняя одежда обязательно должна быть оставлена в группе.</w:t>
      </w:r>
    </w:p>
    <w:p w:rsidR="00670DF5" w:rsidRPr="00983CC7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83CC7"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Нарядную одежду для детей следует приносить с утра, даже если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праздник будет проводиться после обеда.</w:t>
      </w:r>
    </w:p>
    <w:p w:rsidR="00670DF5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3CC7"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Костюм ребёнка (маска, шапочка, капюшон) не должен закрывать лицо ребёнка. На ногах – удобная обувь с фиксированной пяткой. Руки свободные,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 xml:space="preserve">(волшебные палочки, мечи и т.д. – </w:t>
      </w:r>
      <w:r>
        <w:rPr>
          <w:rFonts w:ascii="Arial" w:hAnsi="Arial" w:cs="Arial"/>
          <w:color w:val="000000"/>
          <w:sz w:val="28"/>
          <w:szCs w:val="28"/>
        </w:rPr>
        <w:t xml:space="preserve">будут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мешать ребенку участвовать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играх, хороводах, танцах</w:t>
      </w:r>
      <w:r w:rsidRPr="00983CC7">
        <w:rPr>
          <w:rFonts w:ascii="Arial" w:hAnsi="Arial" w:cs="Arial"/>
          <w:color w:val="000000"/>
          <w:sz w:val="28"/>
          <w:szCs w:val="28"/>
        </w:rPr>
        <w:t>)</w:t>
      </w:r>
    </w:p>
    <w:p w:rsidR="00670DF5" w:rsidRPr="00983CC7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83CC7">
        <w:rPr>
          <w:rFonts w:ascii="Arial" w:hAnsi="Arial" w:cs="Arial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Мобильные телефоны желательно перед утренником выключить или поставить на тихий режим.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83CC7">
        <w:rPr>
          <w:rFonts w:ascii="Arial" w:hAnsi="Arial" w:cs="Arial"/>
          <w:color w:val="000000"/>
          <w:sz w:val="28"/>
          <w:szCs w:val="28"/>
        </w:rPr>
        <w:t>В целях безопасности запрещается пользоваться хлопушками, бенгальскими огнями и другими огнеопасными предметами.</w:t>
      </w:r>
    </w:p>
    <w:p w:rsidR="00000000" w:rsidRDefault="00670DF5" w:rsidP="00670DF5">
      <w:pPr>
        <w:pStyle w:val="a3"/>
        <w:shd w:val="clear" w:color="auto" w:fill="FFFFFF"/>
        <w:spacing w:before="0" w:beforeAutospacing="0" w:after="150" w:afterAutospacing="0"/>
        <w:jc w:val="both"/>
      </w:pPr>
      <w:r w:rsidRPr="00983CC7">
        <w:rPr>
          <w:rFonts w:ascii="Arial" w:hAnsi="Arial" w:cs="Arial"/>
          <w:color w:val="000000"/>
          <w:sz w:val="28"/>
          <w:szCs w:val="28"/>
        </w:rPr>
        <w:t>6. Видео и фотосъемка разрешена только со зрительского места.</w:t>
      </w:r>
    </w:p>
    <w:sectPr w:rsidR="00000000" w:rsidSect="00670DF5">
      <w:pgSz w:w="11906" w:h="16838"/>
      <w:pgMar w:top="851" w:right="991" w:bottom="709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DF5"/>
    <w:rsid w:val="0067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D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2018-12-07T05:52:00Z</dcterms:created>
  <dcterms:modified xsi:type="dcterms:W3CDTF">2018-12-07T05:56:00Z</dcterms:modified>
</cp:coreProperties>
</file>